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2000"/>
        <w:gridCol w:w="1052"/>
        <w:gridCol w:w="1500"/>
        <w:gridCol w:w="1500"/>
      </w:tblGrid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265B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</w:t>
            </w:r>
            <w:r w:rsidR="0075265B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302</w:t>
            </w:r>
            <w:r w:rsidR="0075265B">
              <w:rPr>
                <w:rFonts w:ascii="Verdana" w:hAnsi="Verdana" w:cs="Verdana"/>
                <w:sz w:val="16"/>
                <w:szCs w:val="16"/>
              </w:rPr>
              <w:t>.00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97 302</w:t>
            </w:r>
            <w:r w:rsidR="0075265B">
              <w:rPr>
                <w:rFonts w:ascii="Verdana" w:hAnsi="Verdana" w:cs="Verdana"/>
                <w:sz w:val="16"/>
                <w:szCs w:val="16"/>
              </w:rPr>
              <w:t>.00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/______________________ /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5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АО "Челябинскгоргаз"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Pr="002128E2" w:rsidRDefault="007F1F28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Г. Челябинск, ГРП-</w:t>
            </w:r>
            <w:r w:rsidR="002128E2" w:rsidRPr="002128E2">
              <w:rPr>
                <w:rFonts w:ascii="Verdana" w:hAnsi="Verdana" w:cs="Verdana"/>
                <w:sz w:val="16"/>
                <w:szCs w:val="16"/>
              </w:rPr>
              <w:t>5</w:t>
            </w:r>
            <w:r w:rsidR="002128E2">
              <w:rPr>
                <w:rFonts w:ascii="Verdana" w:hAnsi="Verdana" w:cs="Verdana"/>
                <w:sz w:val="16"/>
                <w:szCs w:val="16"/>
              </w:rPr>
              <w:t>0, ул. Белорецкая 16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ЛОКАЛЬНАЯ СМЕТА № </w:t>
            </w:r>
            <w:r w:rsidR="00B55FF3"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электромонтажные работы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8E4378">
              <w:rPr>
                <w:rFonts w:ascii="Verdana" w:hAnsi="Verdana" w:cs="Verdana"/>
                <w:sz w:val="16"/>
                <w:szCs w:val="16"/>
              </w:rPr>
              <w:t>Основание: техническое задание АО "Челябинскгоргаз"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81.085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81.085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0.080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23.496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01.01.2000 и текущих ценах на 03.2019 г. по НБ: "ТСНБ-2001 Челябинской области (эталон) с доп. и изм. 4".</w:t>
            </w:r>
          </w:p>
        </w:tc>
      </w:tr>
    </w:tbl>
    <w:p w:rsidR="0075265B" w:rsidRDefault="007526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75265B" w:rsidRDefault="00752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Ц08-02-303-07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ОП п.1.8.3 п.1 Кзтр=1,05 При производстве работ на высоте свыше расстояний, указанных в вводных указаниях к разделам: св.2 до 8 м МДС 81 - 35. 2004  Прил, № 1, Табл. 2 п.1 Кзтр=1.2; Кэм=1.2 Производство монтажных работ в существующих здания)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Трос продольно-несущий, 1 км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855.59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457.09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391.25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1 932.96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1 645.51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261.33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37.70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67.26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1.2, Н4= 1.2, Н5= 1.26,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Трос,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Ц08-02-149-02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ОП п.1.8.3 п.1 Кзтр=1,05 При производстве работ на высоте свыше расстояний, указанных в вводных указаниях к разделам: св.2 до 8 м МДС 81 - 35. 2004  Прил, № 1, Табл. 2 п.1 Кзтр=1.2; Кэм=1.2 Производство монтажных работ в существующих здания)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Кабель до 35 кВ, подвешиваемый на тросе, масса 1 м кабеля до 4 кг, 100 м кабеля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5 036.34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346.27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3 686.70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6 044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4 424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38 127.01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12 091.68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23 172.65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1 003.38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374.47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2 862.68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6 624.56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1.2, Н4= 1.2, Н5= 1.26,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Кабели силовые переносные с гибкими медными жилами в резиновой оболочке марки: КГ, с числом жил - 3 и сечением 4 мм2, 1000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Ц08-03-575-01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МДС 81 - 35. 2004  Прил, № 1, Табл. 2 п.1 Кзтр=1.2; Кэм=1.2 Производство монтажных работ в существующих зданиях и сооружениях, освобожденных от оборудования и других предметов, мешающих нормальному производству работ.)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Прибор или аппарат, 1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16.85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515.84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505.61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Н5= 1.2,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Выключатели автоматические "IEK" ВА47-29 1Р 16А, характеристика С,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Ц08-02-407-02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МДС 81 - 35. 2004  Прил, № 1, Табл. 2 п.1 Кзтр=1.2; Кэм=1.2 Производство монтажных работ в существующих зданиях и сооружениях, освобожденных от оборудования и других предметов, мешающих нормальному производству работ.)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стальная по установленным конструкциям, по стенам с креплением скобами, диаметр до 40 мм,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1 289.55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592.12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321.74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2 467.10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2 131.64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237.64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375.68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24.57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1.2, Н4= 1.2, Н5= 1.2,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Ц08-02-412-03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97/пр от 14.03.2014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МДС 81 - 35. 2004  Прил, № 1, Табл. 2 п.1 Кзтр=1.2; Кэм=1.2 Производство монтажных работ в существующих зданиях и сооружениях, освобожденных от оборудования и других предметов, мешающих нормальному производству работ.)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 до 16 мм2, 100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345.79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112.15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11.97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448.83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403.73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9.27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221.67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1.23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1.2, Н4= 1.2, Н5= 1.2, Н17= 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Трубы из стали электросварные, наружным диаметром: 32 мм, толщиной стенки 1,5 мм, 10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СПрайс.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Оборудование </w:t>
            </w:r>
          </w:p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Кабели силовые переносные с гибкими медными жилами в резиновой оболочке марки: КГ, с числом жил - 3 и сечением 4 мм2, 1000 м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6 360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4 511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43 491.74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16 778.17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23 680.89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3 032.68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6 717.62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6 360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4 511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43 491.74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16 778.17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23 680.89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3 032.68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6 717.62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(%=95 - по стр. 1, 3, 5, 7, 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22 321.00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(%=65 - по стр. 1, 3, 5, 7, 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15 272.26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81 085.00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81 085.00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22 321.00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15 272.26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 т.ч. Вспомогательные материалы от ОЗП (%=2 - по стр. 1, 3, 5, 7, 8)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268.74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268.74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НДС 20%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sz w:val="16"/>
                <w:szCs w:val="16"/>
              </w:rPr>
            </w:pP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16 217.00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B55F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ВСЕГО ПО СМЕТЕ С НДС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Pr="00B55FF3" w:rsidRDefault="00B55FF3" w:rsidP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sz w:val="16"/>
                <w:szCs w:val="16"/>
              </w:rPr>
            </w:pP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97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> </w:t>
            </w:r>
            <w:r w:rsidRPr="00B55FF3">
              <w:rPr>
                <w:rFonts w:ascii="Verdana" w:hAnsi="Verdana" w:cs="Verdana"/>
                <w:b/>
                <w:sz w:val="16"/>
                <w:szCs w:val="16"/>
              </w:rPr>
              <w:t>302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55FF3" w:rsidRDefault="00B55F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75265B" w:rsidRDefault="007526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526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75265B" w:rsidRDefault="007526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75265B" w:rsidRDefault="007526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75265B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FE1" w:rsidRDefault="00770FE1">
      <w:pPr>
        <w:spacing w:after="0" w:line="240" w:lineRule="auto"/>
      </w:pPr>
      <w:r>
        <w:separator/>
      </w:r>
    </w:p>
  </w:endnote>
  <w:endnote w:type="continuationSeparator" w:id="0">
    <w:p w:rsidR="00770FE1" w:rsidRDefault="00770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65B" w:rsidRDefault="0075265B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E1755F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FE1" w:rsidRDefault="00770FE1">
      <w:pPr>
        <w:spacing w:after="0" w:line="240" w:lineRule="auto"/>
      </w:pPr>
      <w:r>
        <w:separator/>
      </w:r>
    </w:p>
  </w:footnote>
  <w:footnote w:type="continuationSeparator" w:id="0">
    <w:p w:rsidR="00770FE1" w:rsidRDefault="00770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75265B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75265B" w:rsidRDefault="0075265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2 * 1 * 3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75265B" w:rsidRDefault="0075265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(вер.1.3.190215)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75265B" w:rsidRDefault="0075265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F3"/>
    <w:rsid w:val="002128E2"/>
    <w:rsid w:val="003F0C94"/>
    <w:rsid w:val="007148A9"/>
    <w:rsid w:val="0075265B"/>
    <w:rsid w:val="00770FE1"/>
    <w:rsid w:val="007F1F28"/>
    <w:rsid w:val="008E4378"/>
    <w:rsid w:val="00931237"/>
    <w:rsid w:val="00B55FF3"/>
    <w:rsid w:val="00C1461F"/>
    <w:rsid w:val="00D26B85"/>
    <w:rsid w:val="00E1755F"/>
    <w:rsid w:val="00F81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518B80AA-F65F-4E37-BF9D-5E3642AD4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 Никита</dc:creator>
  <cp:keywords/>
  <dc:description/>
  <cp:lastModifiedBy>Пупышев Алексей Михайлович</cp:lastModifiedBy>
  <cp:revision>2</cp:revision>
  <dcterms:created xsi:type="dcterms:W3CDTF">2019-04-04T04:22:00Z</dcterms:created>
  <dcterms:modified xsi:type="dcterms:W3CDTF">2019-04-04T04:22:00Z</dcterms:modified>
</cp:coreProperties>
</file>